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1FE" w:rsidRDefault="00A53B9C" w:rsidP="00A53B9C">
      <w:pPr>
        <w:jc w:val="center"/>
        <w:rPr>
          <w:b/>
          <w:sz w:val="28"/>
          <w:szCs w:val="28"/>
        </w:rPr>
      </w:pPr>
      <w:r w:rsidRPr="00F43E4B">
        <w:rPr>
          <w:b/>
          <w:sz w:val="28"/>
          <w:szCs w:val="28"/>
        </w:rPr>
        <w:t>Professional Writing</w:t>
      </w:r>
      <w:r w:rsidR="000E21BA">
        <w:rPr>
          <w:b/>
          <w:sz w:val="28"/>
          <w:szCs w:val="28"/>
        </w:rPr>
        <w:t xml:space="preserve"> Resources</w:t>
      </w:r>
    </w:p>
    <w:p w:rsidR="00BE66F4" w:rsidRDefault="00BE66F4" w:rsidP="00A53B9C">
      <w:pPr>
        <w:jc w:val="center"/>
        <w:rPr>
          <w:b/>
          <w:sz w:val="28"/>
          <w:szCs w:val="28"/>
        </w:rPr>
      </w:pPr>
    </w:p>
    <w:p w:rsidR="00BE66F4" w:rsidRPr="00F43E4B" w:rsidRDefault="00BE66F4" w:rsidP="00A53B9C">
      <w:pPr>
        <w:jc w:val="center"/>
        <w:rPr>
          <w:b/>
          <w:sz w:val="28"/>
          <w:szCs w:val="28"/>
        </w:rPr>
      </w:pPr>
    </w:p>
    <w:p w:rsidR="00F43E4B" w:rsidRDefault="002002A1" w:rsidP="00F43E4B">
      <w:hyperlink r:id="rId5" w:history="1">
        <w:r w:rsidR="00F43E4B" w:rsidRPr="00F44104">
          <w:rPr>
            <w:rStyle w:val="Hyperlink"/>
            <w:bCs/>
          </w:rPr>
          <w:t>Purdue University's Online Writing Lab</w:t>
        </w:r>
      </w:hyperlink>
      <w:r w:rsidR="00F43E4B">
        <w:t xml:space="preserve"> is an excellent </w:t>
      </w:r>
      <w:r w:rsidR="00F43E4B" w:rsidRPr="00D605BD">
        <w:rPr>
          <w:b/>
        </w:rPr>
        <w:t>general reference tool</w:t>
      </w:r>
      <w:r w:rsidR="00F43E4B">
        <w:t xml:space="preserve">.  It includes sections on </w:t>
      </w:r>
      <w:r w:rsidR="00F43E4B" w:rsidRPr="00D605BD">
        <w:rPr>
          <w:b/>
        </w:rPr>
        <w:t>English as a Second Language</w:t>
      </w:r>
      <w:r w:rsidR="00F43E4B">
        <w:t xml:space="preserve"> and </w:t>
      </w:r>
      <w:r w:rsidR="00F43E4B" w:rsidRPr="00D605BD">
        <w:rPr>
          <w:b/>
        </w:rPr>
        <w:t>Job Search Writing</w:t>
      </w:r>
      <w:r w:rsidR="00F43E4B">
        <w:t>.</w:t>
      </w:r>
    </w:p>
    <w:p w:rsidR="00F43E4B" w:rsidRDefault="00A53B9C" w:rsidP="00A53B9C">
      <w:r>
        <w:t xml:space="preserve">If </w:t>
      </w:r>
      <w:r w:rsidRPr="0027209F">
        <w:rPr>
          <w:b/>
        </w:rPr>
        <w:t>grammar</w:t>
      </w:r>
      <w:r w:rsidR="00317728">
        <w:t xml:space="preserve">, </w:t>
      </w:r>
      <w:r w:rsidR="00317728" w:rsidRPr="0027209F">
        <w:rPr>
          <w:b/>
        </w:rPr>
        <w:t>style</w:t>
      </w:r>
      <w:r w:rsidR="00317728">
        <w:t xml:space="preserve"> and </w:t>
      </w:r>
      <w:r w:rsidR="00317728" w:rsidRPr="0027209F">
        <w:rPr>
          <w:b/>
        </w:rPr>
        <w:t>punctuation</w:t>
      </w:r>
      <w:r w:rsidR="00317728">
        <w:t xml:space="preserve"> aren’</w:t>
      </w:r>
      <w:r w:rsidR="005D6753">
        <w:t>t</w:t>
      </w:r>
      <w:r w:rsidR="00317728">
        <w:t xml:space="preserve"> your strong suit</w:t>
      </w:r>
      <w:r w:rsidR="00994984">
        <w:t>s</w:t>
      </w:r>
      <w:r w:rsidR="00317728">
        <w:t xml:space="preserve">, this is a simple guide to common questions: </w:t>
      </w:r>
      <w:hyperlink r:id="rId6" w:tgtFrame="_blank" w:history="1">
        <w:r w:rsidR="00317728" w:rsidRPr="00F43E4B">
          <w:rPr>
            <w:rStyle w:val="Hyperlink"/>
            <w:bCs/>
          </w:rPr>
          <w:t>Grammar Girl: Quick &amp; Dirty Tips for Better Writing</w:t>
        </w:r>
      </w:hyperlink>
      <w:r w:rsidR="005D6753">
        <w:t xml:space="preserve">.  The </w:t>
      </w:r>
      <w:hyperlink r:id="rId7" w:history="1">
        <w:r w:rsidR="00205A4D" w:rsidRPr="00205A4D">
          <w:rPr>
            <w:rStyle w:val="Hyperlink"/>
          </w:rPr>
          <w:t xml:space="preserve">University of </w:t>
        </w:r>
        <w:r w:rsidR="005D6753" w:rsidRPr="00205A4D">
          <w:rPr>
            <w:rStyle w:val="Hyperlink"/>
          </w:rPr>
          <w:t>Wisconsin</w:t>
        </w:r>
        <w:r w:rsidR="00205A4D" w:rsidRPr="00205A4D">
          <w:rPr>
            <w:rStyle w:val="Hyperlink"/>
          </w:rPr>
          <w:t>-Madison’s Writer’s</w:t>
        </w:r>
        <w:r w:rsidR="005D6753" w:rsidRPr="00205A4D">
          <w:rPr>
            <w:rStyle w:val="Hyperlink"/>
          </w:rPr>
          <w:t xml:space="preserve"> Handbook</w:t>
        </w:r>
      </w:hyperlink>
      <w:r w:rsidR="006D5148">
        <w:t xml:space="preserve"> </w:t>
      </w:r>
      <w:r w:rsidR="005D6753">
        <w:t xml:space="preserve">has an </w:t>
      </w:r>
      <w:hyperlink r:id="rId8" w:history="1">
        <w:r w:rsidR="005D6753" w:rsidRPr="005D6753">
          <w:rPr>
            <w:rStyle w:val="Hyperlink"/>
          </w:rPr>
          <w:t>Editing Checklist</w:t>
        </w:r>
      </w:hyperlink>
      <w:r w:rsidR="005D6753">
        <w:t>.</w:t>
      </w:r>
      <w:r w:rsidR="00317728">
        <w:t xml:space="preserve"> </w:t>
      </w:r>
    </w:p>
    <w:p w:rsidR="00A53B9C" w:rsidRPr="00205A4D" w:rsidRDefault="005D6753" w:rsidP="00A53B9C">
      <w:pPr>
        <w:rPr>
          <w:color w:val="FF0000"/>
        </w:rPr>
      </w:pPr>
      <w:r w:rsidRPr="00651235">
        <w:rPr>
          <w:b/>
        </w:rPr>
        <w:t>Strive to avoid gendered pronouns.</w:t>
      </w:r>
      <w:r>
        <w:t xml:space="preserve">  Avoid using “congressmen” or </w:t>
      </w:r>
      <w:r w:rsidR="00205A4D">
        <w:t>“</w:t>
      </w:r>
      <w:r>
        <w:t xml:space="preserve">chairman” as generic terms applying to both sexes.  “Members of Congress,” </w:t>
      </w:r>
      <w:r w:rsidR="00FF5D77">
        <w:t xml:space="preserve">“representatives” </w:t>
      </w:r>
      <w:r>
        <w:t xml:space="preserve">and “chair” </w:t>
      </w:r>
      <w:r w:rsidR="00FF5D77">
        <w:t>are good substitutes.</w:t>
      </w:r>
      <w:r w:rsidR="00205A4D">
        <w:t xml:space="preserve"> Purdue OWL</w:t>
      </w:r>
      <w:r w:rsidR="00FF5D77">
        <w:t xml:space="preserve"> has developed a page on</w:t>
      </w:r>
      <w:hyperlink r:id="rId9" w:history="1">
        <w:r w:rsidR="00FF5D77" w:rsidRPr="000B0FB2">
          <w:rPr>
            <w:rStyle w:val="Hyperlink"/>
          </w:rPr>
          <w:t xml:space="preserve"> Stereotypes and Biased Language</w:t>
        </w:r>
      </w:hyperlink>
      <w:r w:rsidR="00FF5D77">
        <w:t>.</w:t>
      </w:r>
    </w:p>
    <w:p w:rsidR="00FF5D77" w:rsidRDefault="00FF5D77" w:rsidP="00A53B9C">
      <w:r w:rsidRPr="0080173E">
        <w:rPr>
          <w:b/>
        </w:rPr>
        <w:t>Emails</w:t>
      </w:r>
      <w:r>
        <w:t xml:space="preserve"> to </w:t>
      </w:r>
      <w:r w:rsidR="00BE6D80">
        <w:t>faculty and advisors</w:t>
      </w:r>
      <w:r>
        <w:t xml:space="preserve"> and, more importantly, to your superiors at your internship, should read as if written by someone ready to enter the professional work force.</w:t>
      </w:r>
      <w:r w:rsidR="00651235">
        <w:t xml:space="preserve"> </w:t>
      </w:r>
      <w:r w:rsidR="00975432">
        <w:t xml:space="preserve">BSOS students </w:t>
      </w:r>
      <w:r w:rsidR="00B640EF">
        <w:t xml:space="preserve">will benefit from </w:t>
      </w:r>
      <w:r w:rsidR="00F43E4B">
        <w:t xml:space="preserve">Purdue OWL’s </w:t>
      </w:r>
      <w:hyperlink r:id="rId10" w:history="1">
        <w:r w:rsidR="00F43E4B" w:rsidRPr="00F43E4B">
          <w:rPr>
            <w:rStyle w:val="Hyperlink"/>
          </w:rPr>
          <w:t>Email Etiquette</w:t>
        </w:r>
      </w:hyperlink>
      <w:r w:rsidR="00F43E4B">
        <w:t xml:space="preserve"> and </w:t>
      </w:r>
      <w:hyperlink r:id="rId11" w:history="1">
        <w:r w:rsidR="00F43E4B" w:rsidRPr="00F43E4B">
          <w:rPr>
            <w:rStyle w:val="Hyperlink"/>
          </w:rPr>
          <w:t>Email Etiquette for Students</w:t>
        </w:r>
      </w:hyperlink>
      <w:r w:rsidR="00F43E4B">
        <w:t xml:space="preserve"> guides.</w:t>
      </w:r>
    </w:p>
    <w:p w:rsidR="001132DD" w:rsidRDefault="0027209F" w:rsidP="00A53B9C">
      <w:r w:rsidRPr="0080173E">
        <w:rPr>
          <w:b/>
        </w:rPr>
        <w:t>Capitalization</w:t>
      </w:r>
      <w:r w:rsidR="003D0160">
        <w:t xml:space="preserve"> </w:t>
      </w:r>
      <w:r w:rsidR="00EE4202">
        <w:t>– See Purdue OWL’s</w:t>
      </w:r>
      <w:r>
        <w:t xml:space="preserve"> “</w:t>
      </w:r>
      <w:hyperlink r:id="rId12" w:history="1">
        <w:r w:rsidR="00EE4202" w:rsidRPr="00EE4202">
          <w:rPr>
            <w:rStyle w:val="Hyperlink"/>
          </w:rPr>
          <w:t>A Little Help with Capitals</w:t>
        </w:r>
      </w:hyperlink>
      <w:r>
        <w:t>” page</w:t>
      </w:r>
      <w:r w:rsidR="00EE4202">
        <w:t xml:space="preserve">, which </w:t>
      </w:r>
      <w:r w:rsidR="00F43E4B">
        <w:t>covers many of the errors we</w:t>
      </w:r>
      <w:r>
        <w:t xml:space="preserve"> see in student papers.  </w:t>
      </w:r>
      <w:r w:rsidR="00975432">
        <w:t xml:space="preserve">AP has a </w:t>
      </w:r>
      <w:hyperlink r:id="rId13" w:history="1">
        <w:r w:rsidR="00975432" w:rsidRPr="00975432">
          <w:rPr>
            <w:rStyle w:val="Hyperlink"/>
          </w:rPr>
          <w:t>Political Style Guide</w:t>
        </w:r>
      </w:hyperlink>
      <w:r w:rsidR="00975432">
        <w:t xml:space="preserve"> </w:t>
      </w:r>
      <w:r w:rsidR="00647BB5">
        <w:t xml:space="preserve"> and a </w:t>
      </w:r>
      <w:hyperlink r:id="rId14" w:history="1">
        <w:r w:rsidR="00647BB5" w:rsidRPr="00647BB5">
          <w:rPr>
            <w:rStyle w:val="Hyperlink"/>
          </w:rPr>
          <w:t>Parties and Philosophies</w:t>
        </w:r>
      </w:hyperlink>
      <w:r w:rsidR="00647BB5">
        <w:t xml:space="preserve"> page which cover</w:t>
      </w:r>
      <w:r w:rsidR="00975432">
        <w:t xml:space="preserve"> most </w:t>
      </w:r>
      <w:r w:rsidR="00163730">
        <w:t xml:space="preserve">capitalization issues related to </w:t>
      </w:r>
      <w:r w:rsidR="00975432">
        <w:t>branch</w:t>
      </w:r>
      <w:r w:rsidR="00163730">
        <w:t xml:space="preserve">es of government, </w:t>
      </w:r>
      <w:r w:rsidR="00975432">
        <w:t>politi</w:t>
      </w:r>
      <w:r w:rsidR="00163730">
        <w:t xml:space="preserve">cal parties, or </w:t>
      </w:r>
      <w:r w:rsidR="0080173E">
        <w:t>interest group</w:t>
      </w:r>
      <w:r w:rsidR="00163730">
        <w:t>s</w:t>
      </w:r>
      <w:r w:rsidR="00647BB5">
        <w:t>.</w:t>
      </w:r>
    </w:p>
    <w:p w:rsidR="00F004F1" w:rsidRPr="00F004F1" w:rsidRDefault="00F004F1" w:rsidP="00A53B9C">
      <w:r w:rsidRPr="00F004F1">
        <w:rPr>
          <w:b/>
        </w:rPr>
        <w:t>Cover Letter Tips</w:t>
      </w:r>
      <w:r>
        <w:t xml:space="preserve"> – Are you applying to a co</w:t>
      </w:r>
      <w:r w:rsidR="007248B7">
        <w:t xml:space="preserve">mpany, agency, foundation, </w:t>
      </w:r>
      <w:r>
        <w:t xml:space="preserve">or department?  If you don’t know which term to use for you target organization, learn the </w:t>
      </w:r>
      <w:hyperlink r:id="rId15" w:history="1">
        <w:r w:rsidRPr="00F004F1">
          <w:rPr>
            <w:rStyle w:val="Hyperlink"/>
          </w:rPr>
          <w:t>proper terminology for different sectors</w:t>
        </w:r>
      </w:hyperlink>
      <w:r>
        <w:t xml:space="preserve">. </w:t>
      </w:r>
    </w:p>
    <w:p w:rsidR="00F43E4B" w:rsidRDefault="00F43E4B" w:rsidP="00F43E4B">
      <w:r w:rsidRPr="00651235">
        <w:rPr>
          <w:b/>
        </w:rPr>
        <w:t>Proofreading</w:t>
      </w:r>
      <w:r>
        <w:t xml:space="preserve"> </w:t>
      </w:r>
      <w:r w:rsidR="003D0160">
        <w:t>-</w:t>
      </w:r>
      <w:r w:rsidR="00205A4D">
        <w:t xml:space="preserve"> </w:t>
      </w:r>
      <w:r>
        <w:t>There is an excellent “</w:t>
      </w:r>
      <w:hyperlink r:id="rId16" w:history="1">
        <w:r w:rsidRPr="00317728">
          <w:rPr>
            <w:rStyle w:val="Hyperlink"/>
          </w:rPr>
          <w:t>How to Proofread</w:t>
        </w:r>
      </w:hyperlink>
      <w:r>
        <w:t xml:space="preserve">” page in the </w:t>
      </w:r>
      <w:r w:rsidRPr="00F45781">
        <w:rPr>
          <w:bCs/>
        </w:rPr>
        <w:t>University of Wisconsin-Madison's Writer's Handbook</w:t>
      </w:r>
      <w:r>
        <w:t>.</w:t>
      </w:r>
      <w:r w:rsidRPr="00651235">
        <w:t xml:space="preserve"> </w:t>
      </w:r>
      <w:r w:rsidR="00163730">
        <w:t xml:space="preserve">Do it out loud!  </w:t>
      </w:r>
      <w:r>
        <w:t xml:space="preserve">It is </w:t>
      </w:r>
      <w:r w:rsidR="00163730">
        <w:t xml:space="preserve">a good practice before </w:t>
      </w:r>
      <w:r>
        <w:t xml:space="preserve">sending an email to a superior.  </w:t>
      </w:r>
      <w:r w:rsidR="003D0160">
        <w:t>If you start good proofreading practices</w:t>
      </w:r>
      <w:r>
        <w:t xml:space="preserve"> as an undergraduate, you’ll be one step ahead of the competition when</w:t>
      </w:r>
      <w:r w:rsidR="00AC58A4">
        <w:t xml:space="preserve"> applying to graduate school or</w:t>
      </w:r>
      <w:r>
        <w:t xml:space="preserve"> your first professional job.  </w:t>
      </w:r>
    </w:p>
    <w:p w:rsidR="00F43E4B" w:rsidRDefault="00F43E4B" w:rsidP="00F43E4B">
      <w:r w:rsidRPr="00975432">
        <w:rPr>
          <w:b/>
        </w:rPr>
        <w:t>Professional Writing Classes</w:t>
      </w:r>
      <w:r w:rsidR="003D0160">
        <w:t xml:space="preserve"> -</w:t>
      </w:r>
      <w:r w:rsidR="00D605BD">
        <w:t xml:space="preserve"> M</w:t>
      </w:r>
      <w:r>
        <w:t xml:space="preserve">ost are outlined </w:t>
      </w:r>
      <w:hyperlink r:id="rId17" w:history="1">
        <w:r w:rsidRPr="00975432">
          <w:rPr>
            <w:rStyle w:val="Hyperlink"/>
          </w:rPr>
          <w:t>he</w:t>
        </w:r>
        <w:r w:rsidRPr="00975432">
          <w:rPr>
            <w:rStyle w:val="Hyperlink"/>
          </w:rPr>
          <w:t>re</w:t>
        </w:r>
      </w:hyperlink>
      <w:r>
        <w:t>.  Of particular interest to s</w:t>
      </w:r>
      <w:r w:rsidR="007248B7">
        <w:t>tudents</w:t>
      </w:r>
      <w:r>
        <w:t xml:space="preserve"> interested in Maryland politics is this </w:t>
      </w:r>
      <w:hyperlink r:id="rId18" w:history="1">
        <w:r w:rsidRPr="0080173E">
          <w:rPr>
            <w:rStyle w:val="Hyperlink"/>
          </w:rPr>
          <w:t>two course series</w:t>
        </w:r>
      </w:hyperlink>
      <w:r>
        <w:t xml:space="preserve">, </w:t>
      </w:r>
      <w:r w:rsidRPr="0080173E">
        <w:t>ENGL381</w:t>
      </w:r>
      <w:r>
        <w:t>/HONR386A</w:t>
      </w:r>
      <w:r w:rsidRPr="0080173E">
        <w:t>: MGA</w:t>
      </w:r>
      <w:r>
        <w:t xml:space="preserve"> Legislative Seminar and </w:t>
      </w:r>
      <w:r w:rsidRPr="0080173E">
        <w:t>ENG388M</w:t>
      </w:r>
      <w:r>
        <w:t>/HONR386</w:t>
      </w:r>
      <w:r w:rsidRPr="0080173E">
        <w:t>: Writing Internship: Maryland General Assembly Pre-Professiona</w:t>
      </w:r>
      <w:r>
        <w:t>l Writing Internship.</w:t>
      </w:r>
    </w:p>
    <w:p w:rsidR="007248B7" w:rsidRDefault="00B740E8" w:rsidP="00F43E4B">
      <w:r>
        <w:t>Bernard Marr’s “</w:t>
      </w:r>
      <w:hyperlink r:id="rId19" w:history="1">
        <w:r w:rsidRPr="00166248">
          <w:rPr>
            <w:rStyle w:val="Hyperlink"/>
          </w:rPr>
          <w:t>The 10 Biggest Grammar Mistakes That Make Smart People Look Stupid</w:t>
        </w:r>
      </w:hyperlink>
      <w:r>
        <w:t xml:space="preserve">” includes </w:t>
      </w:r>
      <w:r w:rsidR="00163730">
        <w:t xml:space="preserve">many </w:t>
      </w:r>
      <w:r w:rsidR="00163730" w:rsidRPr="00F004F1">
        <w:rPr>
          <w:b/>
        </w:rPr>
        <w:t>common errors</w:t>
      </w:r>
      <w:r w:rsidR="003D0160">
        <w:t xml:space="preserve">.  </w:t>
      </w:r>
      <w:r w:rsidR="00166248">
        <w:t>Read it and appear smarter!</w:t>
      </w:r>
      <w:r w:rsidR="00B81239">
        <w:t xml:space="preserve">  </w:t>
      </w:r>
      <w:hyperlink r:id="rId20" w:history="1">
        <w:r w:rsidR="00730A54" w:rsidRPr="00730A54">
          <w:rPr>
            <w:rStyle w:val="Hyperlink"/>
          </w:rPr>
          <w:t>Oxford Dictionaries</w:t>
        </w:r>
      </w:hyperlink>
      <w:r w:rsidR="00730A54">
        <w:t xml:space="preserve"> has a video and </w:t>
      </w:r>
      <w:r w:rsidR="00F45781">
        <w:t>list of commonly confused words.</w:t>
      </w:r>
      <w:r w:rsidR="00730A54">
        <w:t xml:space="preserve"> </w:t>
      </w:r>
    </w:p>
    <w:p w:rsidR="00F43E4B" w:rsidRDefault="003D0160" w:rsidP="00BE66F4">
      <w:r>
        <w:rPr>
          <w:b/>
        </w:rPr>
        <w:t>Human Help -</w:t>
      </w:r>
      <w:r w:rsidR="006D5148">
        <w:t xml:space="preserve"> If you</w:t>
      </w:r>
      <w:r w:rsidR="00163730">
        <w:t xml:space="preserve"> prefer personal assistance</w:t>
      </w:r>
      <w:r w:rsidR="00BE66F4">
        <w:t>, t</w:t>
      </w:r>
      <w:r w:rsidR="00F43E4B">
        <w:t xml:space="preserve">he Writing Center takes </w:t>
      </w:r>
      <w:hyperlink r:id="rId21" w:history="1">
        <w:r w:rsidR="00F43E4B" w:rsidRPr="00A53B9C">
          <w:rPr>
            <w:rStyle w:val="Hyperlink"/>
          </w:rPr>
          <w:t>appointments</w:t>
        </w:r>
      </w:hyperlink>
      <w:r w:rsidR="00F43E4B">
        <w:t xml:space="preserve">.  </w:t>
      </w:r>
    </w:p>
    <w:p w:rsidR="00EE4202" w:rsidRDefault="00730A54" w:rsidP="00BE66F4">
      <w:pPr>
        <w:ind w:left="360"/>
      </w:pPr>
      <w:r>
        <w:tab/>
      </w:r>
      <w:bookmarkStart w:id="0" w:name="_GoBack"/>
      <w:bookmarkEnd w:id="0"/>
    </w:p>
    <w:p w:rsidR="00BE66F4" w:rsidRDefault="00BE66F4" w:rsidP="007248B7">
      <w:pPr>
        <w:ind w:left="360"/>
      </w:pPr>
    </w:p>
    <w:p w:rsidR="00BE66F4" w:rsidRDefault="00BE66F4" w:rsidP="007248B7">
      <w:pPr>
        <w:ind w:left="360"/>
      </w:pPr>
    </w:p>
    <w:p w:rsidR="00EE4202" w:rsidRDefault="00EE4202" w:rsidP="007248B7">
      <w:pPr>
        <w:ind w:left="360"/>
      </w:pPr>
      <w:r>
        <w:t xml:space="preserve">All </w:t>
      </w:r>
      <w:r w:rsidR="002002A1">
        <w:t>links are operational as of 9/14</w:t>
      </w:r>
      <w:r w:rsidR="007248B7">
        <w:t>/2020</w:t>
      </w:r>
      <w:r>
        <w:t>.</w:t>
      </w:r>
      <w:r w:rsidR="00730A54">
        <w:tab/>
      </w:r>
    </w:p>
    <w:p w:rsidR="007248B7" w:rsidRDefault="007248B7" w:rsidP="00EE4202">
      <w:pPr>
        <w:pStyle w:val="ListParagraph"/>
      </w:pPr>
    </w:p>
    <w:sectPr w:rsidR="007248B7" w:rsidSect="00C22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0A55"/>
    <w:multiLevelType w:val="hybridMultilevel"/>
    <w:tmpl w:val="2828D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9C"/>
    <w:rsid w:val="000B0FB2"/>
    <w:rsid w:val="000D12C5"/>
    <w:rsid w:val="000E21BA"/>
    <w:rsid w:val="000E49BE"/>
    <w:rsid w:val="001132DD"/>
    <w:rsid w:val="00163730"/>
    <w:rsid w:val="00166248"/>
    <w:rsid w:val="001A1DEC"/>
    <w:rsid w:val="002002A1"/>
    <w:rsid w:val="00205A4D"/>
    <w:rsid w:val="0027209F"/>
    <w:rsid w:val="00317728"/>
    <w:rsid w:val="00362D57"/>
    <w:rsid w:val="003704C9"/>
    <w:rsid w:val="003D0160"/>
    <w:rsid w:val="005D6753"/>
    <w:rsid w:val="0062671C"/>
    <w:rsid w:val="00647BB5"/>
    <w:rsid w:val="00651235"/>
    <w:rsid w:val="006D5148"/>
    <w:rsid w:val="00712674"/>
    <w:rsid w:val="007248B7"/>
    <w:rsid w:val="00730A54"/>
    <w:rsid w:val="00746C09"/>
    <w:rsid w:val="0080173E"/>
    <w:rsid w:val="00880A47"/>
    <w:rsid w:val="008B1D6D"/>
    <w:rsid w:val="00970DF4"/>
    <w:rsid w:val="00975432"/>
    <w:rsid w:val="00994984"/>
    <w:rsid w:val="009D3911"/>
    <w:rsid w:val="00A13A4D"/>
    <w:rsid w:val="00A53B9C"/>
    <w:rsid w:val="00AC58A4"/>
    <w:rsid w:val="00B640EF"/>
    <w:rsid w:val="00B740E8"/>
    <w:rsid w:val="00B81239"/>
    <w:rsid w:val="00BE66F4"/>
    <w:rsid w:val="00BE6D80"/>
    <w:rsid w:val="00C22C00"/>
    <w:rsid w:val="00C411DD"/>
    <w:rsid w:val="00D605BD"/>
    <w:rsid w:val="00DC7CB8"/>
    <w:rsid w:val="00E671AE"/>
    <w:rsid w:val="00EC4ECB"/>
    <w:rsid w:val="00EE4202"/>
    <w:rsid w:val="00F004F1"/>
    <w:rsid w:val="00F43E4B"/>
    <w:rsid w:val="00F44104"/>
    <w:rsid w:val="00F45781"/>
    <w:rsid w:val="00F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8422F"/>
  <w15:docId w15:val="{B6E5358C-B60F-4038-ABFA-373111E8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C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B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3B9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5A4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49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9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9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9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9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riting.wisc.edu/Handbook/CommonErrors.html" TargetMode="External"/><Relationship Id="rId13" Type="http://schemas.openxmlformats.org/officeDocument/2006/relationships/hyperlink" Target="https://www.ap.org/press-releases/2014/ap-distributes-style-guide-for-u.s.-midterm-elections" TargetMode="External"/><Relationship Id="rId18" Type="http://schemas.openxmlformats.org/officeDocument/2006/relationships/hyperlink" Target="http://www.english.umd.edu/academics/undergraduate/internships/current/mga-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glish.umd.edu/writing-programs/writing-center" TargetMode="External"/><Relationship Id="rId7" Type="http://schemas.openxmlformats.org/officeDocument/2006/relationships/hyperlink" Target="http://writing.wisc.edu/Handbook/index.html" TargetMode="External"/><Relationship Id="rId12" Type="http://schemas.openxmlformats.org/officeDocument/2006/relationships/hyperlink" Target="https://owl.purdue.edu/owl/general_writing/mechanics/help_with_capitals.html" TargetMode="External"/><Relationship Id="rId17" Type="http://schemas.openxmlformats.org/officeDocument/2006/relationships/hyperlink" Target="https://english.umd.edu/writing-programs/professional-writing" TargetMode="External"/><Relationship Id="rId2" Type="http://schemas.openxmlformats.org/officeDocument/2006/relationships/styles" Target="styles.xml"/><Relationship Id="rId16" Type="http://schemas.openxmlformats.org/officeDocument/2006/relationships/hyperlink" Target="http://writing.wisc.edu/Handbook/Proofreading.html" TargetMode="External"/><Relationship Id="rId20" Type="http://schemas.openxmlformats.org/officeDocument/2006/relationships/hyperlink" Target="http://www.oxforddictionaries.com/words/commonly-confused-word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rammar.quickanddirtytips.com/" TargetMode="External"/><Relationship Id="rId11" Type="http://schemas.openxmlformats.org/officeDocument/2006/relationships/hyperlink" Target="https://owl.purdue.edu/owl/general_writing/academic_writing/email_etiquette_for_students.html" TargetMode="External"/><Relationship Id="rId5" Type="http://schemas.openxmlformats.org/officeDocument/2006/relationships/hyperlink" Target="http://owl.english.purdue.edu/owl/" TargetMode="External"/><Relationship Id="rId15" Type="http://schemas.openxmlformats.org/officeDocument/2006/relationships/hyperlink" Target="http://www.slideshare.net/Devex/avoid-offending-potentialemployerswithyourcoverletter/6-0Avoid_offending_hiring_managers_usin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wl.purdue.edu/owl/general_writing/academic_writing/email_etiquette.html" TargetMode="External"/><Relationship Id="rId19" Type="http://schemas.openxmlformats.org/officeDocument/2006/relationships/hyperlink" Target="https://www.linkedin.com/pulse/10-biggest-grammar-mistakes-make-smart-people-look-stupid-mar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wl.purdue.edu/owl/general_writing/academic_writing/using_appropriate_language/stereotypes_and_biased_language.html" TargetMode="External"/><Relationship Id="rId14" Type="http://schemas.openxmlformats.org/officeDocument/2006/relationships/hyperlink" Target="https://writingexplained.org/ap-style/ap-style-political-parties-and-philosophie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Kathryn Hopps</dc:creator>
  <cp:lastModifiedBy>Kathryn Hopps</cp:lastModifiedBy>
  <cp:revision>5</cp:revision>
  <dcterms:created xsi:type="dcterms:W3CDTF">2020-06-03T18:39:00Z</dcterms:created>
  <dcterms:modified xsi:type="dcterms:W3CDTF">2020-09-14T18:34:00Z</dcterms:modified>
</cp:coreProperties>
</file>